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28"/>
          <w:szCs w:val="28"/>
        </w:rPr>
      </w:pPr>
      <w:r>
        <w:rPr>
          <w:rFonts w:hint="eastAsia" w:ascii="宋体" w:hAnsi="宋体"/>
          <w:b/>
          <w:bCs/>
          <w:sz w:val="28"/>
          <w:szCs w:val="28"/>
        </w:rPr>
        <w:t>医疗器械临床试验申请表</w:t>
      </w:r>
    </w:p>
    <w:p>
      <w:pPr>
        <w:spacing w:line="360" w:lineRule="auto"/>
        <w:ind w:right="420" w:rightChars="200"/>
        <w:rPr>
          <w:rFonts w:ascii="宋体" w:hAnsi="宋体"/>
          <w:szCs w:val="21"/>
        </w:rPr>
      </w:pPr>
      <w:r>
        <w:rPr>
          <w:rFonts w:hint="eastAsia" w:ascii="宋体" w:hAnsi="宋体"/>
          <w:szCs w:val="21"/>
        </w:rPr>
        <w:t>机构受理号：</w:t>
      </w:r>
      <w:r>
        <w:rPr>
          <w:rFonts w:ascii="宋体" w:hAnsi="宋体"/>
          <w:szCs w:val="21"/>
        </w:rPr>
        <w:t xml:space="preserve">                                         </w:t>
      </w:r>
      <w:r>
        <w:rPr>
          <w:rFonts w:hint="eastAsia" w:ascii="宋体" w:hAnsi="宋体"/>
          <w:szCs w:val="21"/>
        </w:rPr>
        <w:t>填表时间：</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bl>
      <w:tblPr>
        <w:tblStyle w:val="2"/>
        <w:tblW w:w="970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3220"/>
        <w:gridCol w:w="895"/>
        <w:gridCol w:w="1939"/>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789" w:type="dxa"/>
            <w:noWrap w:val="0"/>
            <w:vAlign w:val="top"/>
          </w:tcPr>
          <w:p>
            <w:pPr>
              <w:spacing w:line="480" w:lineRule="auto"/>
              <w:jc w:val="center"/>
              <w:rPr>
                <w:rFonts w:ascii="宋体" w:hAnsi="宋体"/>
                <w:b/>
                <w:bCs/>
                <w:szCs w:val="21"/>
              </w:rPr>
            </w:pPr>
            <w:r>
              <w:rPr>
                <w:rFonts w:hint="eastAsia" w:ascii="宋体" w:hAnsi="宋体"/>
                <w:b/>
                <w:bCs/>
                <w:szCs w:val="21"/>
                <w:lang w:val="en-US" w:eastAsia="zh-CN"/>
              </w:rPr>
              <w:t>试验</w:t>
            </w:r>
            <w:r>
              <w:rPr>
                <w:rFonts w:hint="eastAsia" w:ascii="宋体" w:hAnsi="宋体"/>
                <w:b/>
                <w:bCs/>
                <w:szCs w:val="21"/>
              </w:rPr>
              <w:t>名称</w:t>
            </w:r>
          </w:p>
        </w:tc>
        <w:tc>
          <w:tcPr>
            <w:tcW w:w="7916" w:type="dxa"/>
            <w:gridSpan w:val="4"/>
            <w:noWrap w:val="0"/>
            <w:vAlign w:val="top"/>
          </w:tcPr>
          <w:p>
            <w:pPr>
              <w:spacing w:line="48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789" w:type="dxa"/>
            <w:noWrap w:val="0"/>
            <w:vAlign w:val="top"/>
          </w:tcPr>
          <w:p>
            <w:pPr>
              <w:spacing w:line="480" w:lineRule="auto"/>
              <w:jc w:val="center"/>
              <w:rPr>
                <w:rFonts w:hint="eastAsia" w:ascii="宋体" w:hAnsi="宋体"/>
                <w:b/>
                <w:bCs/>
                <w:szCs w:val="21"/>
              </w:rPr>
            </w:pPr>
            <w:r>
              <w:rPr>
                <w:rFonts w:hint="eastAsia" w:ascii="宋体" w:hAnsi="宋体"/>
                <w:b/>
                <w:bCs/>
                <w:szCs w:val="21"/>
              </w:rPr>
              <w:t>试验器械名称</w:t>
            </w:r>
          </w:p>
        </w:tc>
        <w:tc>
          <w:tcPr>
            <w:tcW w:w="7916" w:type="dxa"/>
            <w:gridSpan w:val="4"/>
            <w:noWrap w:val="0"/>
            <w:vAlign w:val="top"/>
          </w:tcPr>
          <w:p>
            <w:pPr>
              <w:spacing w:line="48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89" w:type="dxa"/>
            <w:noWrap w:val="0"/>
            <w:vAlign w:val="top"/>
          </w:tcPr>
          <w:p>
            <w:pPr>
              <w:spacing w:line="480" w:lineRule="auto"/>
              <w:jc w:val="center"/>
              <w:rPr>
                <w:rFonts w:hint="eastAsia" w:ascii="宋体" w:hAnsi="宋体"/>
                <w:b/>
                <w:bCs/>
                <w:szCs w:val="21"/>
              </w:rPr>
            </w:pPr>
            <w:r>
              <w:rPr>
                <w:rFonts w:hint="eastAsia" w:ascii="宋体" w:hAnsi="宋体"/>
                <w:b/>
                <w:bCs/>
                <w:szCs w:val="21"/>
              </w:rPr>
              <w:t>申办</w:t>
            </w:r>
            <w:r>
              <w:rPr>
                <w:rFonts w:hint="eastAsia" w:ascii="宋体" w:hAnsi="宋体"/>
                <w:b/>
                <w:bCs/>
                <w:szCs w:val="21"/>
                <w:lang w:val="en-US" w:eastAsia="zh-CN"/>
              </w:rPr>
              <w:t>方</w:t>
            </w:r>
          </w:p>
        </w:tc>
        <w:tc>
          <w:tcPr>
            <w:tcW w:w="7916" w:type="dxa"/>
            <w:gridSpan w:val="4"/>
            <w:noWrap w:val="0"/>
            <w:vAlign w:val="top"/>
          </w:tcPr>
          <w:p>
            <w:pPr>
              <w:spacing w:line="480" w:lineRule="auto"/>
              <w:ind w:left="211"/>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789" w:type="dxa"/>
            <w:noWrap w:val="0"/>
            <w:vAlign w:val="top"/>
          </w:tcPr>
          <w:p>
            <w:pPr>
              <w:spacing w:line="480" w:lineRule="auto"/>
              <w:jc w:val="center"/>
              <w:rPr>
                <w:rFonts w:hint="eastAsia" w:ascii="宋体" w:hAnsi="宋体"/>
                <w:b/>
                <w:bCs/>
                <w:szCs w:val="21"/>
              </w:rPr>
            </w:pPr>
            <w:r>
              <w:rPr>
                <w:rFonts w:hint="eastAsia" w:ascii="宋体" w:hAnsi="宋体"/>
                <w:b/>
                <w:bCs/>
                <w:szCs w:val="21"/>
              </w:rPr>
              <w:t>CRO</w:t>
            </w:r>
          </w:p>
        </w:tc>
        <w:tc>
          <w:tcPr>
            <w:tcW w:w="7916" w:type="dxa"/>
            <w:gridSpan w:val="4"/>
            <w:noWrap w:val="0"/>
            <w:vAlign w:val="top"/>
          </w:tcPr>
          <w:p>
            <w:pPr>
              <w:spacing w:line="480" w:lineRule="auto"/>
              <w:ind w:left="211"/>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789" w:type="dxa"/>
            <w:noWrap w:val="0"/>
            <w:vAlign w:val="top"/>
          </w:tcPr>
          <w:p>
            <w:pPr>
              <w:spacing w:line="480" w:lineRule="auto"/>
              <w:jc w:val="center"/>
              <w:rPr>
                <w:rFonts w:ascii="宋体" w:hAnsi="宋体"/>
                <w:b/>
                <w:bCs/>
                <w:szCs w:val="21"/>
              </w:rPr>
            </w:pPr>
            <w:r>
              <w:rPr>
                <w:rFonts w:hint="eastAsia" w:ascii="宋体" w:hAnsi="宋体"/>
                <w:b/>
                <w:bCs/>
                <w:szCs w:val="21"/>
              </w:rPr>
              <w:t>器械注册分类</w:t>
            </w:r>
          </w:p>
        </w:tc>
        <w:tc>
          <w:tcPr>
            <w:tcW w:w="7916" w:type="dxa"/>
            <w:gridSpan w:val="4"/>
            <w:noWrap w:val="0"/>
            <w:vAlign w:val="top"/>
          </w:tcPr>
          <w:p>
            <w:pPr>
              <w:spacing w:line="480" w:lineRule="auto"/>
              <w:ind w:firstLine="211" w:firstLineChars="100"/>
              <w:rPr>
                <w:rFonts w:ascii="宋体" w:hAnsi="宋体"/>
                <w:szCs w:val="21"/>
              </w:rPr>
            </w:pPr>
            <w:r>
              <w:rPr>
                <w:rFonts w:hint="eastAsia" w:ascii="宋体" w:hAnsi="宋体"/>
                <w:b/>
                <w:szCs w:val="21"/>
              </w:rPr>
              <w:t>□II类</w:t>
            </w:r>
            <w:r>
              <w:rPr>
                <w:rFonts w:ascii="宋体" w:hAnsi="宋体"/>
                <w:b/>
                <w:szCs w:val="21"/>
              </w:rPr>
              <w:t xml:space="preserve">   </w:t>
            </w:r>
            <w:r>
              <w:rPr>
                <w:rFonts w:hint="eastAsia" w:ascii="宋体" w:hAnsi="宋体"/>
                <w:b/>
                <w:szCs w:val="21"/>
              </w:rPr>
              <w:t>□III类</w:t>
            </w:r>
            <w:r>
              <w:rPr>
                <w:rFonts w:hint="eastAsia" w:ascii="宋体" w:hAnsi="宋体"/>
                <w:b/>
                <w:szCs w:val="21"/>
                <w:lang w:eastAsia="zh-CN"/>
              </w:rPr>
              <w:t>（</w:t>
            </w:r>
            <w:r>
              <w:rPr>
                <w:rFonts w:hint="eastAsia" w:ascii="宋体" w:hAnsi="宋体"/>
                <w:b/>
                <w:szCs w:val="21"/>
                <w:lang w:val="en-US" w:eastAsia="zh-CN"/>
              </w:rPr>
              <w:t>需临床试验审批</w:t>
            </w:r>
            <w:r>
              <w:rPr>
                <w:rFonts w:hint="eastAsia" w:ascii="宋体" w:hAnsi="宋体"/>
                <w:b/>
                <w:szCs w:val="21"/>
              </w:rPr>
              <w:sym w:font="Wingdings 2" w:char="00A3"/>
            </w:r>
            <w:r>
              <w:rPr>
                <w:rFonts w:hint="eastAsia" w:ascii="宋体" w:hAnsi="宋体"/>
                <w:b/>
                <w:szCs w:val="21"/>
                <w:lang w:val="en-US" w:eastAsia="zh-CN"/>
              </w:rPr>
              <w:t xml:space="preserve">是 </w:t>
            </w:r>
            <w:r>
              <w:rPr>
                <w:rFonts w:hint="eastAsia" w:ascii="宋体" w:hAnsi="宋体"/>
                <w:b/>
                <w:szCs w:val="21"/>
              </w:rPr>
              <w:sym w:font="Wingdings 2" w:char="00A3"/>
            </w:r>
            <w:r>
              <w:rPr>
                <w:rFonts w:hint="eastAsia" w:ascii="宋体" w:hAnsi="宋体"/>
                <w:b/>
                <w:szCs w:val="21"/>
                <w:lang w:val="en-US" w:eastAsia="zh-CN"/>
              </w:rPr>
              <w:t>否</w:t>
            </w:r>
            <w:r>
              <w:rPr>
                <w:rFonts w:hint="eastAsia" w:ascii="宋体" w:hAnsi="宋体"/>
                <w:b/>
                <w:szCs w:val="21"/>
                <w:lang w:eastAsia="zh-CN"/>
              </w:rPr>
              <w:t>）</w:t>
            </w:r>
            <w:r>
              <w:rPr>
                <w:rFonts w:ascii="宋体" w:hAnsi="宋体"/>
                <w:b/>
                <w:szCs w:val="21"/>
              </w:rPr>
              <w:t xml:space="preserve">  </w:t>
            </w:r>
            <w:r>
              <w:rPr>
                <w:rFonts w:hint="eastAsia" w:ascii="宋体" w:hAnsi="宋体"/>
                <w:b/>
                <w:szCs w:val="21"/>
              </w:rPr>
              <w:t xml:space="preserve">  □其它________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789" w:type="dxa"/>
            <w:noWrap w:val="0"/>
            <w:vAlign w:val="top"/>
          </w:tcPr>
          <w:p>
            <w:pPr>
              <w:spacing w:line="480" w:lineRule="auto"/>
              <w:jc w:val="center"/>
              <w:rPr>
                <w:rFonts w:ascii="宋体" w:hAnsi="宋体"/>
                <w:b/>
                <w:bCs/>
                <w:szCs w:val="21"/>
              </w:rPr>
            </w:pPr>
            <w:r>
              <w:rPr>
                <w:rFonts w:hint="eastAsia" w:ascii="宋体" w:hAnsi="宋体"/>
                <w:b/>
                <w:bCs/>
                <w:szCs w:val="21"/>
              </w:rPr>
              <w:t>试验分期</w:t>
            </w:r>
          </w:p>
        </w:tc>
        <w:tc>
          <w:tcPr>
            <w:tcW w:w="4115" w:type="dxa"/>
            <w:gridSpan w:val="2"/>
            <w:noWrap w:val="0"/>
            <w:vAlign w:val="top"/>
          </w:tcPr>
          <w:p>
            <w:pPr>
              <w:spacing w:line="480" w:lineRule="auto"/>
              <w:ind w:left="211"/>
              <w:rPr>
                <w:rFonts w:hint="eastAsia" w:ascii="宋体" w:hAnsi="宋体"/>
                <w:b/>
                <w:szCs w:val="21"/>
              </w:rPr>
            </w:pPr>
            <w:r>
              <w:rPr>
                <w:rFonts w:hint="eastAsia" w:ascii="宋体" w:hAnsi="宋体"/>
                <w:b/>
                <w:szCs w:val="21"/>
              </w:rPr>
              <w:t>□临床试验</w:t>
            </w:r>
            <w:r>
              <w:rPr>
                <w:rFonts w:ascii="宋体" w:hAnsi="宋体"/>
                <w:b/>
                <w:szCs w:val="21"/>
              </w:rPr>
              <w:t xml:space="preserve">     </w:t>
            </w:r>
            <w:r>
              <w:rPr>
                <w:rFonts w:hint="eastAsia" w:ascii="宋体" w:hAnsi="宋体"/>
                <w:b/>
                <w:szCs w:val="21"/>
              </w:rPr>
              <w:t>□其它</w:t>
            </w:r>
            <w:r>
              <w:rPr>
                <w:rFonts w:ascii="宋体" w:hAnsi="宋体"/>
                <w:b/>
                <w:szCs w:val="21"/>
              </w:rPr>
              <w:t>____________</w:t>
            </w:r>
          </w:p>
        </w:tc>
        <w:tc>
          <w:tcPr>
            <w:tcW w:w="1939" w:type="dxa"/>
            <w:noWrap w:val="0"/>
            <w:vAlign w:val="top"/>
          </w:tcPr>
          <w:p>
            <w:pPr>
              <w:spacing w:line="480" w:lineRule="auto"/>
              <w:jc w:val="center"/>
              <w:rPr>
                <w:rFonts w:hint="eastAsia" w:ascii="宋体" w:hAnsi="宋体"/>
                <w:b/>
                <w:szCs w:val="21"/>
              </w:rPr>
            </w:pPr>
            <w:r>
              <w:rPr>
                <w:rFonts w:hint="eastAsia" w:ascii="宋体" w:hAnsi="宋体"/>
                <w:b/>
                <w:szCs w:val="21"/>
              </w:rPr>
              <w:t>对照组</w:t>
            </w:r>
          </w:p>
        </w:tc>
        <w:tc>
          <w:tcPr>
            <w:tcW w:w="1862" w:type="dxa"/>
            <w:noWrap w:val="0"/>
            <w:vAlign w:val="top"/>
          </w:tcPr>
          <w:p>
            <w:pPr>
              <w:spacing w:line="480" w:lineRule="auto"/>
              <w:rPr>
                <w:rFonts w:ascii="宋体" w:hAnsi="宋体"/>
                <w:b/>
                <w:szCs w:val="21"/>
              </w:rPr>
            </w:pPr>
            <w:r>
              <w:rPr>
                <w:rFonts w:hint="eastAsia" w:ascii="宋体" w:hAnsi="宋体"/>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789" w:type="dxa"/>
            <w:vMerge w:val="restart"/>
            <w:noWrap w:val="0"/>
            <w:vAlign w:val="center"/>
          </w:tcPr>
          <w:p>
            <w:pPr>
              <w:jc w:val="center"/>
              <w:rPr>
                <w:rFonts w:hint="eastAsia" w:ascii="宋体" w:hAnsi="宋体"/>
                <w:b/>
                <w:bCs/>
                <w:szCs w:val="21"/>
              </w:rPr>
            </w:pPr>
            <w:r>
              <w:rPr>
                <w:rFonts w:hint="eastAsia" w:ascii="宋体" w:hAnsi="宋体"/>
                <w:b/>
                <w:bCs/>
                <w:szCs w:val="21"/>
                <w:lang w:val="en-US" w:eastAsia="zh-CN"/>
              </w:rPr>
              <w:t>参研单位</w:t>
            </w:r>
          </w:p>
        </w:tc>
        <w:tc>
          <w:tcPr>
            <w:tcW w:w="4115" w:type="dxa"/>
            <w:gridSpan w:val="2"/>
            <w:noWrap w:val="0"/>
            <w:vAlign w:val="top"/>
          </w:tcPr>
          <w:p>
            <w:pPr>
              <w:jc w:val="center"/>
              <w:rPr>
                <w:rFonts w:hint="eastAsia" w:ascii="宋体" w:hAnsi="宋体"/>
                <w:b/>
                <w:szCs w:val="21"/>
              </w:rPr>
            </w:pPr>
          </w:p>
        </w:tc>
        <w:tc>
          <w:tcPr>
            <w:tcW w:w="1939" w:type="dxa"/>
            <w:vMerge w:val="restart"/>
            <w:noWrap w:val="0"/>
            <w:vAlign w:val="center"/>
          </w:tcPr>
          <w:p>
            <w:pPr>
              <w:jc w:val="center"/>
              <w:rPr>
                <w:rFonts w:hint="eastAsia" w:ascii="宋体" w:hAnsi="宋体"/>
                <w:b/>
                <w:szCs w:val="21"/>
              </w:rPr>
            </w:pPr>
            <w:r>
              <w:rPr>
                <w:rFonts w:hint="eastAsia" w:ascii="宋体" w:hAnsi="宋体"/>
                <w:b/>
                <w:bCs/>
                <w:szCs w:val="21"/>
              </w:rPr>
              <w:t>临床试验批件号</w:t>
            </w:r>
            <w:r>
              <w:rPr>
                <w:rFonts w:hint="eastAsia" w:ascii="宋体" w:hAnsi="宋体"/>
                <w:b/>
                <w:bCs/>
                <w:szCs w:val="21"/>
                <w:lang w:eastAsia="zh-CN"/>
              </w:rPr>
              <w:t>（</w:t>
            </w:r>
            <w:r>
              <w:rPr>
                <w:rFonts w:hint="eastAsia" w:ascii="宋体" w:hAnsi="宋体"/>
                <w:b/>
                <w:bCs/>
                <w:szCs w:val="21"/>
                <w:lang w:val="en-US" w:eastAsia="zh-CN"/>
              </w:rPr>
              <w:t>如有</w:t>
            </w:r>
            <w:r>
              <w:rPr>
                <w:rFonts w:hint="eastAsia" w:ascii="宋体" w:hAnsi="宋体"/>
                <w:b/>
                <w:bCs/>
                <w:szCs w:val="21"/>
                <w:lang w:eastAsia="zh-CN"/>
              </w:rPr>
              <w:t>）</w:t>
            </w:r>
          </w:p>
        </w:tc>
        <w:tc>
          <w:tcPr>
            <w:tcW w:w="1862" w:type="dxa"/>
            <w:vMerge w:val="restart"/>
            <w:noWrap w:val="0"/>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789" w:type="dxa"/>
            <w:vMerge w:val="continue"/>
            <w:noWrap w:val="0"/>
            <w:vAlign w:val="center"/>
          </w:tcPr>
          <w:p>
            <w:pPr>
              <w:jc w:val="center"/>
            </w:pPr>
          </w:p>
        </w:tc>
        <w:tc>
          <w:tcPr>
            <w:tcW w:w="4115" w:type="dxa"/>
            <w:gridSpan w:val="2"/>
            <w:noWrap w:val="0"/>
            <w:vAlign w:val="top"/>
          </w:tcPr>
          <w:p>
            <w:pPr>
              <w:jc w:val="center"/>
              <w:rPr>
                <w:rFonts w:hint="eastAsia" w:ascii="宋体" w:hAnsi="宋体"/>
                <w:b/>
                <w:szCs w:val="21"/>
              </w:rPr>
            </w:pPr>
          </w:p>
        </w:tc>
        <w:tc>
          <w:tcPr>
            <w:tcW w:w="1939" w:type="dxa"/>
            <w:vMerge w:val="continue"/>
            <w:noWrap w:val="0"/>
            <w:vAlign w:val="center"/>
          </w:tcPr>
          <w:p>
            <w:pPr>
              <w:jc w:val="center"/>
              <w:rPr>
                <w:rFonts w:hint="eastAsia" w:ascii="宋体" w:hAnsi="宋体"/>
                <w:b/>
                <w:szCs w:val="21"/>
              </w:rPr>
            </w:pPr>
          </w:p>
        </w:tc>
        <w:tc>
          <w:tcPr>
            <w:tcW w:w="1862" w:type="dxa"/>
            <w:vMerge w:val="continue"/>
            <w:noWrap w:val="0"/>
            <w:vAlign w:val="top"/>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789" w:type="dxa"/>
            <w:noWrap w:val="0"/>
            <w:vAlign w:val="center"/>
          </w:tcPr>
          <w:p>
            <w:pPr>
              <w:jc w:val="center"/>
              <w:rPr>
                <w:rFonts w:ascii="宋体" w:hAnsi="宋体"/>
                <w:b/>
                <w:bCs/>
                <w:szCs w:val="21"/>
              </w:rPr>
            </w:pPr>
            <w:r>
              <w:rPr>
                <w:rFonts w:hint="eastAsia" w:ascii="宋体" w:hAnsi="宋体"/>
                <w:b/>
                <w:bCs/>
                <w:szCs w:val="21"/>
              </w:rPr>
              <w:t>预计试验时间</w:t>
            </w:r>
          </w:p>
        </w:tc>
        <w:tc>
          <w:tcPr>
            <w:tcW w:w="7916" w:type="dxa"/>
            <w:gridSpan w:val="4"/>
            <w:noWrap w:val="0"/>
            <w:vAlign w:val="center"/>
          </w:tcPr>
          <w:p>
            <w:pPr>
              <w:jc w:val="center"/>
              <w:rPr>
                <w:rFonts w:ascii="宋体" w:hAnsi="宋体"/>
                <w:b/>
                <w:bCs/>
                <w:szCs w:val="21"/>
              </w:rPr>
            </w:pPr>
            <w:r>
              <w:rPr>
                <w:rFonts w:ascii="宋体" w:hAnsi="宋体"/>
                <w:bCs/>
                <w:szCs w:val="21"/>
                <w:u w:val="single"/>
              </w:rPr>
              <w:t xml:space="preserve">     </w:t>
            </w:r>
            <w:r>
              <w:rPr>
                <w:rFonts w:hint="eastAsia" w:ascii="宋体" w:hAnsi="宋体"/>
                <w:b/>
                <w:bCs/>
                <w:szCs w:val="21"/>
              </w:rPr>
              <w:t>年</w:t>
            </w:r>
            <w:r>
              <w:rPr>
                <w:rFonts w:ascii="宋体" w:hAnsi="宋体"/>
                <w:bCs/>
                <w:szCs w:val="21"/>
                <w:u w:val="single"/>
              </w:rPr>
              <w:t xml:space="preserve">    </w:t>
            </w:r>
            <w:r>
              <w:rPr>
                <w:rFonts w:hint="eastAsia" w:ascii="宋体" w:hAnsi="宋体"/>
                <w:b/>
                <w:bCs/>
                <w:szCs w:val="21"/>
              </w:rPr>
              <w:t>月</w:t>
            </w:r>
            <w:r>
              <w:rPr>
                <w:rFonts w:ascii="宋体" w:hAnsi="宋体"/>
                <w:bCs/>
                <w:szCs w:val="21"/>
                <w:u w:val="single"/>
              </w:rPr>
              <w:t xml:space="preserve">    </w:t>
            </w:r>
            <w:r>
              <w:rPr>
                <w:rFonts w:hint="eastAsia" w:ascii="宋体" w:hAnsi="宋体"/>
                <w:b/>
                <w:bCs/>
                <w:szCs w:val="21"/>
              </w:rPr>
              <w:t>日</w:t>
            </w:r>
            <w:r>
              <w:rPr>
                <w:rFonts w:ascii="宋体" w:hAnsi="宋体"/>
                <w:b/>
                <w:bCs/>
                <w:szCs w:val="21"/>
              </w:rPr>
              <w:t xml:space="preserve"> </w:t>
            </w:r>
            <w:r>
              <w:rPr>
                <w:rFonts w:hint="eastAsia" w:ascii="宋体" w:hAnsi="宋体"/>
                <w:b/>
                <w:bCs/>
                <w:szCs w:val="21"/>
              </w:rPr>
              <w:t xml:space="preserve">至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
                <w:bCs/>
                <w:szCs w:val="21"/>
              </w:rPr>
              <w:t>年</w:t>
            </w:r>
            <w:r>
              <w:rPr>
                <w:rFonts w:ascii="宋体" w:hAnsi="宋体"/>
                <w:bCs/>
                <w:szCs w:val="21"/>
                <w:u w:val="single"/>
              </w:rPr>
              <w:t xml:space="preserve">     </w:t>
            </w:r>
            <w:r>
              <w:rPr>
                <w:rFonts w:hint="eastAsia" w:ascii="宋体" w:hAnsi="宋体"/>
                <w:b/>
                <w:bCs/>
                <w:szCs w:val="21"/>
              </w:rPr>
              <w:t>月</w:t>
            </w:r>
            <w:r>
              <w:rPr>
                <w:rFonts w:ascii="宋体" w:hAnsi="宋体"/>
                <w:bCs/>
                <w:szCs w:val="21"/>
                <w:u w:val="single"/>
              </w:rPr>
              <w:t xml:space="preserve">     </w:t>
            </w:r>
            <w:r>
              <w:rPr>
                <w:rFonts w:hint="eastAsia" w:ascii="宋体" w:hAnsi="宋体"/>
                <w:b/>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789" w:type="dxa"/>
            <w:noWrap w:val="0"/>
            <w:vAlign w:val="center"/>
          </w:tcPr>
          <w:p>
            <w:pPr>
              <w:spacing w:before="100" w:beforeAutospacing="1" w:after="100" w:afterAutospacing="1" w:line="480" w:lineRule="auto"/>
              <w:jc w:val="center"/>
              <w:rPr>
                <w:rFonts w:ascii="宋体" w:hAnsi="宋体"/>
                <w:b/>
                <w:bCs/>
                <w:szCs w:val="21"/>
              </w:rPr>
            </w:pPr>
            <w:r>
              <w:rPr>
                <w:rFonts w:hint="eastAsia" w:ascii="宋体" w:hAnsi="宋体"/>
                <w:b/>
                <w:bCs/>
                <w:szCs w:val="21"/>
              </w:rPr>
              <w:t>本中心承担专业</w:t>
            </w:r>
          </w:p>
        </w:tc>
        <w:tc>
          <w:tcPr>
            <w:tcW w:w="4115" w:type="dxa"/>
            <w:gridSpan w:val="2"/>
            <w:noWrap w:val="0"/>
            <w:vAlign w:val="top"/>
          </w:tcPr>
          <w:p>
            <w:pPr>
              <w:spacing w:before="100" w:beforeAutospacing="1" w:after="100" w:afterAutospacing="1" w:line="480" w:lineRule="auto"/>
              <w:jc w:val="left"/>
              <w:rPr>
                <w:rFonts w:ascii="宋体" w:hAnsi="宋体"/>
                <w:bCs/>
                <w:szCs w:val="21"/>
              </w:rPr>
            </w:pPr>
            <w:r>
              <w:rPr>
                <w:rFonts w:ascii="宋体" w:hAnsi="宋体"/>
                <w:bCs/>
                <w:szCs w:val="21"/>
              </w:rPr>
              <w:t xml:space="preserve"> </w:t>
            </w:r>
          </w:p>
        </w:tc>
        <w:tc>
          <w:tcPr>
            <w:tcW w:w="1939" w:type="dxa"/>
            <w:noWrap w:val="0"/>
            <w:vAlign w:val="top"/>
          </w:tcPr>
          <w:p>
            <w:pPr>
              <w:spacing w:before="100" w:beforeAutospacing="1" w:after="100" w:afterAutospacing="1" w:line="480" w:lineRule="auto"/>
              <w:jc w:val="left"/>
              <w:rPr>
                <w:rFonts w:ascii="宋体" w:hAnsi="宋体"/>
                <w:bCs/>
                <w:szCs w:val="21"/>
                <w:u w:val="single"/>
              </w:rPr>
            </w:pPr>
            <w:r>
              <w:rPr>
                <w:rFonts w:hint="eastAsia" w:ascii="宋体" w:hAnsi="宋体"/>
                <w:b/>
                <w:bCs/>
                <w:szCs w:val="21"/>
              </w:rPr>
              <w:t>本中心主要研究者</w:t>
            </w:r>
          </w:p>
        </w:tc>
        <w:tc>
          <w:tcPr>
            <w:tcW w:w="1862" w:type="dxa"/>
            <w:noWrap w:val="0"/>
            <w:vAlign w:val="top"/>
          </w:tcPr>
          <w:p>
            <w:pPr>
              <w:spacing w:before="100" w:beforeAutospacing="1" w:after="100" w:afterAutospacing="1" w:line="480" w:lineRule="auto"/>
              <w:jc w:val="left"/>
              <w:rPr>
                <w:rFonts w:ascii="宋体" w:hAnsi="宋体"/>
                <w:bCs/>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789" w:type="dxa"/>
            <w:noWrap w:val="0"/>
            <w:vAlign w:val="center"/>
          </w:tcPr>
          <w:p>
            <w:pPr>
              <w:jc w:val="center"/>
              <w:rPr>
                <w:rFonts w:ascii="宋体" w:hAnsi="宋体"/>
                <w:b/>
                <w:bCs/>
                <w:szCs w:val="21"/>
              </w:rPr>
            </w:pPr>
            <w:r>
              <w:rPr>
                <w:rFonts w:hint="eastAsia" w:ascii="宋体" w:hAnsi="宋体"/>
                <w:b/>
                <w:bCs/>
                <w:szCs w:val="21"/>
              </w:rPr>
              <w:t>本中心承担例数</w:t>
            </w:r>
          </w:p>
        </w:tc>
        <w:tc>
          <w:tcPr>
            <w:tcW w:w="4115" w:type="dxa"/>
            <w:gridSpan w:val="2"/>
            <w:noWrap w:val="0"/>
            <w:vAlign w:val="top"/>
          </w:tcPr>
          <w:p>
            <w:pPr>
              <w:jc w:val="center"/>
              <w:rPr>
                <w:rFonts w:ascii="宋体" w:hAnsi="宋体"/>
                <w:b/>
                <w:bCs/>
                <w:szCs w:val="21"/>
              </w:rPr>
            </w:pPr>
          </w:p>
        </w:tc>
        <w:tc>
          <w:tcPr>
            <w:tcW w:w="1939" w:type="dxa"/>
            <w:noWrap w:val="0"/>
            <w:vAlign w:val="center"/>
          </w:tcPr>
          <w:p>
            <w:pPr>
              <w:jc w:val="center"/>
              <w:rPr>
                <w:rFonts w:ascii="宋体" w:hAnsi="宋体"/>
                <w:b/>
                <w:bCs/>
                <w:szCs w:val="21"/>
              </w:rPr>
            </w:pPr>
            <w:r>
              <w:rPr>
                <w:rFonts w:hint="eastAsia" w:ascii="宋体" w:hAnsi="宋体"/>
                <w:b/>
                <w:bCs/>
                <w:szCs w:val="21"/>
              </w:rPr>
              <w:t>试验总例数</w:t>
            </w:r>
          </w:p>
        </w:tc>
        <w:tc>
          <w:tcPr>
            <w:tcW w:w="1862" w:type="dxa"/>
            <w:noWrap w:val="0"/>
            <w:vAlign w:val="top"/>
          </w:tcPr>
          <w:p>
            <w:pPr>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6" w:hRule="atLeast"/>
        </w:trPr>
        <w:tc>
          <w:tcPr>
            <w:tcW w:w="9705" w:type="dxa"/>
            <w:gridSpan w:val="5"/>
            <w:noWrap w:val="0"/>
            <w:vAlign w:val="top"/>
          </w:tcPr>
          <w:p>
            <w:pPr>
              <w:spacing w:line="360" w:lineRule="auto"/>
              <w:jc w:val="left"/>
              <w:rPr>
                <w:rFonts w:ascii="宋体" w:hAnsi="宋体"/>
                <w:b/>
                <w:bCs/>
                <w:szCs w:val="21"/>
              </w:rPr>
            </w:pPr>
            <w:r>
              <w:rPr>
                <w:rFonts w:hint="eastAsia" w:ascii="宋体" w:hAnsi="宋体"/>
                <w:b/>
                <w:bCs/>
                <w:szCs w:val="21"/>
              </w:rPr>
              <w:t>申办单位声明：</w:t>
            </w:r>
          </w:p>
          <w:p>
            <w:pPr>
              <w:spacing w:after="156" w:afterLines="50"/>
              <w:ind w:firstLine="210" w:firstLineChars="100"/>
              <w:rPr>
                <w:rFonts w:ascii="宋体" w:hAnsi="宋体"/>
                <w:b/>
                <w:bCs/>
                <w:szCs w:val="21"/>
              </w:rPr>
            </w:pPr>
            <w:r>
              <w:rPr>
                <w:rFonts w:hint="eastAsia" w:ascii="宋体" w:hAnsi="宋体"/>
                <w:szCs w:val="21"/>
              </w:rPr>
              <w:t>我方将根据中国《医疗</w:t>
            </w:r>
            <w:r>
              <w:rPr>
                <w:rFonts w:hint="eastAsia" w:ascii="宋体" w:hAnsi="宋体"/>
                <w:szCs w:val="21"/>
                <w:lang w:val="en-US" w:eastAsia="zh-CN"/>
              </w:rPr>
              <w:t>器械</w:t>
            </w:r>
            <w:r>
              <w:rPr>
                <w:rFonts w:hint="eastAsia" w:ascii="宋体" w:hAnsi="宋体"/>
                <w:szCs w:val="21"/>
              </w:rPr>
              <w:t>临床试验质量管理规范》要求认真履申办者职责，保证所提交的全部资料均为真实、最新版本</w:t>
            </w:r>
            <w:bookmarkStart w:id="0" w:name="_GoBack"/>
            <w:bookmarkEnd w:id="0"/>
            <w:r>
              <w:rPr>
                <w:rFonts w:hint="eastAsia" w:ascii="宋体" w:hAnsi="宋体"/>
                <w:szCs w:val="21"/>
              </w:rPr>
              <w:t>，无任何造假</w:t>
            </w:r>
            <w:r>
              <w:rPr>
                <w:rFonts w:hint="eastAsia" w:ascii="宋体" w:hAnsi="宋体"/>
                <w:bCs/>
                <w:szCs w:val="21"/>
              </w:rPr>
              <w:t>，如因资料与上述不符而导致出现任何不良事件或数据不被监管部门认可，由申请人承担全部法律责任，并负责赔偿。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789" w:type="dxa"/>
            <w:vMerge w:val="restart"/>
            <w:noWrap w:val="0"/>
            <w:vAlign w:val="center"/>
          </w:tcPr>
          <w:p>
            <w:pPr>
              <w:wordWrap w:val="0"/>
              <w:jc w:val="center"/>
              <w:rPr>
                <w:rFonts w:hint="default" w:ascii="宋体" w:hAnsi="宋体" w:eastAsia="宋体"/>
                <w:szCs w:val="21"/>
                <w:lang w:val="en-US" w:eastAsia="zh-CN"/>
              </w:rPr>
            </w:pPr>
            <w:r>
              <w:rPr>
                <w:rFonts w:hint="eastAsia" w:ascii="宋体" w:hAnsi="宋体"/>
                <w:szCs w:val="21"/>
                <w:lang w:val="en-US" w:eastAsia="zh-CN"/>
              </w:rPr>
              <w:t>申办方/CRO</w:t>
            </w:r>
          </w:p>
        </w:tc>
        <w:tc>
          <w:tcPr>
            <w:tcW w:w="3220" w:type="dxa"/>
            <w:noWrap w:val="0"/>
            <w:vAlign w:val="center"/>
          </w:tcPr>
          <w:p>
            <w:pPr>
              <w:rPr>
                <w:rFonts w:ascii="宋体" w:hAnsi="宋体"/>
                <w:szCs w:val="21"/>
              </w:rPr>
            </w:pPr>
            <w:r>
              <w:rPr>
                <w:rFonts w:hint="eastAsia" w:ascii="宋体" w:hAnsi="宋体"/>
                <w:szCs w:val="21"/>
              </w:rPr>
              <w:t>监查员：</w:t>
            </w:r>
          </w:p>
        </w:tc>
        <w:tc>
          <w:tcPr>
            <w:tcW w:w="895" w:type="dxa"/>
            <w:vMerge w:val="restart"/>
            <w:noWrap w:val="0"/>
            <w:vAlign w:val="center"/>
          </w:tcPr>
          <w:p>
            <w:pPr>
              <w:wordWrap w:val="0"/>
              <w:jc w:val="center"/>
              <w:rPr>
                <w:rFonts w:ascii="宋体" w:hAnsi="宋体"/>
                <w:szCs w:val="21"/>
              </w:rPr>
            </w:pPr>
            <w:r>
              <w:rPr>
                <w:rFonts w:hint="eastAsia" w:ascii="宋体" w:hAnsi="宋体"/>
                <w:szCs w:val="21"/>
                <w:lang w:val="en-US" w:eastAsia="zh-CN"/>
              </w:rPr>
              <w:t>联系</w:t>
            </w:r>
            <w:r>
              <w:rPr>
                <w:rFonts w:hint="eastAsia" w:ascii="宋体" w:hAnsi="宋体"/>
                <w:szCs w:val="21"/>
              </w:rPr>
              <w:t>方式</w:t>
            </w:r>
          </w:p>
        </w:tc>
        <w:tc>
          <w:tcPr>
            <w:tcW w:w="3801" w:type="dxa"/>
            <w:gridSpan w:val="2"/>
            <w:noWrap w:val="0"/>
            <w:vAlign w:val="center"/>
          </w:tcPr>
          <w:p>
            <w:pPr>
              <w:rPr>
                <w:rFonts w:ascii="宋体" w:hAnsi="宋体"/>
                <w:szCs w:val="21"/>
              </w:rPr>
            </w:pPr>
            <w:r>
              <w:rPr>
                <w:rFonts w:hint="eastAsia" w:ascii="宋体" w:hAnsi="宋体"/>
                <w:szCs w:val="21"/>
              </w:rPr>
              <w:t>电话、邮箱：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1789" w:type="dxa"/>
            <w:vMerge w:val="continue"/>
            <w:noWrap w:val="0"/>
            <w:vAlign w:val="center"/>
          </w:tcPr>
          <w:p>
            <w:pPr>
              <w:wordWrap w:val="0"/>
              <w:jc w:val="right"/>
              <w:rPr>
                <w:rFonts w:ascii="宋体" w:hAnsi="宋体"/>
                <w:szCs w:val="21"/>
              </w:rPr>
            </w:pPr>
          </w:p>
        </w:tc>
        <w:tc>
          <w:tcPr>
            <w:tcW w:w="3220" w:type="dxa"/>
            <w:noWrap w:val="0"/>
            <w:vAlign w:val="center"/>
          </w:tcPr>
          <w:p>
            <w:pPr>
              <w:wordWrap w:val="0"/>
              <w:rPr>
                <w:rFonts w:ascii="宋体" w:hAnsi="宋体"/>
                <w:szCs w:val="21"/>
              </w:rPr>
            </w:pPr>
            <w:r>
              <w:rPr>
                <w:rFonts w:hint="eastAsia" w:ascii="宋体" w:hAnsi="宋体"/>
                <w:szCs w:val="21"/>
              </w:rPr>
              <w:t>项目经理：</w:t>
            </w:r>
          </w:p>
        </w:tc>
        <w:tc>
          <w:tcPr>
            <w:tcW w:w="895" w:type="dxa"/>
            <w:vMerge w:val="continue"/>
            <w:noWrap w:val="0"/>
            <w:vAlign w:val="center"/>
          </w:tcPr>
          <w:p>
            <w:pPr>
              <w:wordWrap w:val="0"/>
              <w:jc w:val="right"/>
              <w:rPr>
                <w:rFonts w:ascii="宋体" w:hAnsi="宋体"/>
                <w:szCs w:val="21"/>
              </w:rPr>
            </w:pPr>
          </w:p>
        </w:tc>
        <w:tc>
          <w:tcPr>
            <w:tcW w:w="3801" w:type="dxa"/>
            <w:gridSpan w:val="2"/>
            <w:noWrap w:val="0"/>
            <w:vAlign w:val="center"/>
          </w:tcPr>
          <w:p>
            <w:pPr>
              <w:wordWrap w:val="0"/>
              <w:rPr>
                <w:rFonts w:ascii="宋体" w:hAnsi="宋体"/>
                <w:szCs w:val="21"/>
              </w:rPr>
            </w:pPr>
            <w:r>
              <w:rPr>
                <w:rFonts w:hint="eastAsia" w:ascii="宋体" w:hAnsi="宋体"/>
                <w:szCs w:val="21"/>
              </w:rPr>
              <w:t>电话、邮箱：</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593772"/>
    <w:rsid w:val="13B87319"/>
    <w:rsid w:val="23014707"/>
    <w:rsid w:val="3D135B82"/>
    <w:rsid w:val="44C84119"/>
    <w:rsid w:val="4BD575CC"/>
    <w:rsid w:val="60593772"/>
    <w:rsid w:val="6F4D73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2019-06-18T06:52:00Z</dcterms:created>
  <dc:creator>wulinduoduo@163.com</dc:creator>
  <cp:lastModifiedBy>aidehua</cp:lastModifiedBy>
  <dcterms:modified xsi:type="dcterms:W3CDTF">2019-06-28T00:57:38Z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